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ACORDO DE COOPERAÇÃO E TERMO DE COMPROMISSO DE ESTÁGIO – AC/TCE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Fonts w:ascii="Arial" w:cs="Arial" w:eastAsia="Arial" w:hAnsi="Arial"/>
          <w:color w:val="ff0000"/>
          <w:sz w:val="18"/>
          <w:szCs w:val="18"/>
          <w:highlight w:val="white"/>
          <w:rtl w:val="0"/>
        </w:rPr>
        <w:t xml:space="preserve">Aos </w:t>
      </w:r>
      <w:bookmarkStart w:colFirst="0" w:colLast="0" w:name="bookmark=id.gjdgxs" w:id="0"/>
      <w:bookmarkEnd w:id="0"/>
      <w:r w:rsidDel="00000000" w:rsidR="00000000" w:rsidRPr="00000000">
        <w:rPr>
          <w:rFonts w:ascii="Arial" w:cs="Arial" w:eastAsia="Arial" w:hAnsi="Arial"/>
          <w:color w:val="ff0000"/>
          <w:sz w:val="18"/>
          <w:szCs w:val="18"/>
          <w:highlight w:val="white"/>
          <w:rtl w:val="0"/>
        </w:rPr>
        <w:t xml:space="preserve">(dia) de </w:t>
      </w:r>
      <w:bookmarkStart w:colFirst="0" w:colLast="0" w:name="bookmark=id.30j0zll" w:id="1"/>
      <w:bookmarkEnd w:id="1"/>
      <w:r w:rsidDel="00000000" w:rsidR="00000000" w:rsidRPr="00000000">
        <w:rPr>
          <w:rFonts w:ascii="Arial" w:cs="Arial" w:eastAsia="Arial" w:hAnsi="Arial"/>
          <w:color w:val="ff0000"/>
          <w:sz w:val="18"/>
          <w:szCs w:val="18"/>
          <w:highlight w:val="white"/>
          <w:rtl w:val="0"/>
        </w:rPr>
        <w:t xml:space="preserve">(mês) de </w:t>
      </w:r>
      <w:bookmarkStart w:colFirst="0" w:colLast="0" w:name="bookmark=id.1fob9te" w:id="2"/>
      <w:bookmarkEnd w:id="2"/>
      <w:r w:rsidDel="00000000" w:rsidR="00000000" w:rsidRPr="00000000">
        <w:rPr>
          <w:rFonts w:ascii="Arial" w:cs="Arial" w:eastAsia="Arial" w:hAnsi="Arial"/>
          <w:color w:val="ff0000"/>
          <w:sz w:val="18"/>
          <w:szCs w:val="18"/>
          <w:highlight w:val="white"/>
          <w:rtl w:val="0"/>
        </w:rPr>
        <w:t xml:space="preserve">(ano),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na cidade de Paracatu, Estado de Minas Gerais neste ato, as partes a seguir nomeadas:</w:t>
      </w:r>
      <w:r w:rsidDel="00000000" w:rsidR="00000000" w:rsidRPr="00000000">
        <w:rPr>
          <w:rtl w:val="0"/>
        </w:rPr>
      </w:r>
    </w:p>
    <w:tbl>
      <w:tblPr>
        <w:tblStyle w:val="Table1"/>
        <w:tblW w:w="10289.0" w:type="dxa"/>
        <w:jc w:val="left"/>
        <w:tblInd w:w="108.0" w:type="pct"/>
        <w:tblLayout w:type="fixed"/>
        <w:tblLook w:val="0000"/>
      </w:tblPr>
      <w:tblGrid>
        <w:gridCol w:w="10289"/>
        <w:tblGridChange w:id="0">
          <w:tblGrid>
            <w:gridCol w:w="10289"/>
          </w:tblGrid>
        </w:tblGridChange>
      </w:tblGrid>
      <w:tr>
        <w:trPr>
          <w:cantSplit w:val="0"/>
          <w:trHeight w:val="2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INSTITUIÇÃO DE ENSINO</w:t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Razão Social: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Instituto Educacional TECSOMA Ltda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CNPJ: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02.460.636/0001-41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Endereço: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Rodovia Alírio Herval  KM167, Nº3405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 Bairro: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Paracatuzinho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CEP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: 38603-402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Cidade: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Paracatu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   UF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:MG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      Fone: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(38) 33112000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Representado por: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Ailton de Souza Gonçalves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89.0" w:type="dxa"/>
        <w:jc w:val="left"/>
        <w:tblInd w:w="108.0" w:type="pct"/>
        <w:tblLayout w:type="fixed"/>
        <w:tblLook w:val="0000"/>
      </w:tblPr>
      <w:tblGrid>
        <w:gridCol w:w="10289"/>
        <w:tblGridChange w:id="0">
          <w:tblGrid>
            <w:gridCol w:w="10289"/>
          </w:tblGrid>
        </w:tblGridChange>
      </w:tblGrid>
      <w:tr>
        <w:trPr>
          <w:cantSplit w:val="0"/>
          <w:trHeight w:val="2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8"/>
                <w:szCs w:val="18"/>
                <w:rtl w:val="0"/>
              </w:rPr>
              <w:t xml:space="preserve">UNIDADE CONCEDENTE</w:t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jc w:val="both"/>
              <w:rPr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8"/>
                <w:szCs w:val="18"/>
                <w:rtl w:val="0"/>
              </w:rPr>
              <w:t xml:space="preserve">Razão Social:</w:t>
            </w:r>
            <w:r w:rsidDel="00000000" w:rsidR="00000000" w:rsidRPr="00000000">
              <w:rPr>
                <w:rFonts w:ascii="MS Mincho" w:cs="MS Mincho" w:eastAsia="MS Mincho" w:hAnsi="MS Mincho"/>
                <w:b w:val="1"/>
                <w:color w:val="ff0000"/>
                <w:sz w:val="18"/>
                <w:szCs w:val="18"/>
                <w:shd w:fill="bfbfbf" w:val="clear"/>
                <w:rtl w:val="0"/>
              </w:rPr>
              <w:t xml:space="preserve"> </w:t>
            </w:r>
            <w:r w:rsidDel="00000000" w:rsidR="00000000" w:rsidRPr="00000000">
              <w:rPr>
                <w:rFonts w:ascii="MS Mincho" w:cs="MS Mincho" w:eastAsia="MS Mincho" w:hAnsi="MS Mincho"/>
                <w:b w:val="1"/>
                <w:color w:val="ff0000"/>
                <w:sz w:val="18"/>
                <w:szCs w:val="18"/>
                <w:rtl w:val="0"/>
              </w:rPr>
              <w:t xml:space="preserve"> 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jc w:val="both"/>
              <w:rPr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8"/>
                <w:szCs w:val="18"/>
                <w:rtl w:val="0"/>
              </w:rPr>
              <w:t xml:space="preserve">Endereço: </w:t>
            </w:r>
            <w:r w:rsidDel="00000000" w:rsidR="00000000" w:rsidRPr="00000000">
              <w:rPr>
                <w:rFonts w:ascii="MS Mincho" w:cs="MS Mincho" w:eastAsia="MS Mincho" w:hAnsi="MS Mincho"/>
                <w:b w:val="1"/>
                <w:color w:val="ff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8"/>
                <w:szCs w:val="18"/>
                <w:rtl w:val="0"/>
              </w:rPr>
              <w:t xml:space="preserve"> Bairro: </w:t>
            </w:r>
            <w:r w:rsidDel="00000000" w:rsidR="00000000" w:rsidRPr="00000000">
              <w:rPr>
                <w:rFonts w:ascii="MS Mincho" w:cs="MS Mincho" w:eastAsia="MS Mincho" w:hAnsi="MS Mincho"/>
                <w:b w:val="1"/>
                <w:color w:val="ff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jc w:val="both"/>
              <w:rPr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8"/>
                <w:szCs w:val="18"/>
                <w:rtl w:val="0"/>
              </w:rPr>
              <w:t xml:space="preserve">CEP: </w:t>
            </w:r>
            <w:bookmarkStart w:colFirst="0" w:colLast="0" w:name="bookmark=id.3znysh7" w:id="3"/>
            <w:bookmarkEnd w:id="3"/>
            <w:r w:rsidDel="00000000" w:rsidR="00000000" w:rsidRPr="00000000">
              <w:rPr>
                <w:rFonts w:ascii="MS Mincho" w:cs="MS Mincho" w:eastAsia="MS Mincho" w:hAnsi="MS Mincho"/>
                <w:b w:val="1"/>
                <w:color w:val="ff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8"/>
                <w:szCs w:val="18"/>
                <w:rtl w:val="0"/>
              </w:rPr>
              <w:t xml:space="preserve"> Cidade: </w:t>
            </w:r>
            <w:bookmarkStart w:colFirst="0" w:colLast="0" w:name="bookmark=id.2et92p0" w:id="4"/>
            <w:bookmarkEnd w:id="4"/>
            <w:r w:rsidDel="00000000" w:rsidR="00000000" w:rsidRPr="00000000">
              <w:rPr>
                <w:rFonts w:ascii="MS Mincho" w:cs="MS Mincho" w:eastAsia="MS Mincho" w:hAnsi="MS Mincho"/>
                <w:b w:val="1"/>
                <w:color w:val="ff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8"/>
                <w:szCs w:val="18"/>
                <w:rtl w:val="0"/>
              </w:rPr>
              <w:t xml:space="preserve"> UF: </w:t>
            </w:r>
            <w:bookmarkStart w:colFirst="0" w:colLast="0" w:name="bookmark=id.tyjcwt" w:id="5"/>
            <w:bookmarkEnd w:id="5"/>
            <w:r w:rsidDel="00000000" w:rsidR="00000000" w:rsidRPr="00000000">
              <w:rPr>
                <w:rFonts w:ascii="MS Mincho" w:cs="MS Mincho" w:eastAsia="MS Mincho" w:hAnsi="MS Mincho"/>
                <w:color w:val="ff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8"/>
                <w:szCs w:val="18"/>
                <w:rtl w:val="0"/>
              </w:rPr>
              <w:t xml:space="preserve"> Fone: </w:t>
            </w:r>
            <w:r w:rsidDel="00000000" w:rsidR="00000000" w:rsidRPr="00000000">
              <w:rPr>
                <w:rFonts w:ascii="MS Mincho" w:cs="MS Mincho" w:eastAsia="MS Mincho" w:hAnsi="MS Mincho"/>
                <w:b w:val="1"/>
                <w:color w:val="ff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jc w:val="both"/>
              <w:rPr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8"/>
                <w:szCs w:val="18"/>
                <w:rtl w:val="0"/>
              </w:rPr>
              <w:t xml:space="preserve">CNPJ: </w:t>
            </w:r>
            <w:bookmarkStart w:colFirst="0" w:colLast="0" w:name="bookmark=id.3dy6vkm" w:id="6"/>
            <w:bookmarkEnd w:id="6"/>
            <w:r w:rsidDel="00000000" w:rsidR="00000000" w:rsidRPr="00000000">
              <w:rPr>
                <w:rFonts w:ascii="MS Mincho" w:cs="MS Mincho" w:eastAsia="MS Mincho" w:hAnsi="MS Mincho"/>
                <w:b w:val="1"/>
                <w:color w:val="ff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8"/>
                <w:szCs w:val="18"/>
                <w:rtl w:val="0"/>
              </w:rPr>
              <w:t xml:space="preserve"> Atividade: </w:t>
            </w:r>
            <w:r w:rsidDel="00000000" w:rsidR="00000000" w:rsidRPr="00000000">
              <w:rPr>
                <w:rFonts w:ascii="MS Mincho" w:cs="MS Mincho" w:eastAsia="MS Mincho" w:hAnsi="MS Mincho"/>
                <w:b w:val="1"/>
                <w:color w:val="ff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jc w:val="both"/>
              <w:rPr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8"/>
                <w:szCs w:val="18"/>
                <w:rtl w:val="0"/>
              </w:rPr>
              <w:t xml:space="preserve">Representado por: </w:t>
            </w:r>
            <w:r w:rsidDel="00000000" w:rsidR="00000000" w:rsidRPr="00000000">
              <w:rPr>
                <w:rFonts w:ascii="MS Mincho" w:cs="MS Mincho" w:eastAsia="MS Mincho" w:hAnsi="MS Mincho"/>
                <w:b w:val="1"/>
                <w:color w:val="ff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jc w:val="both"/>
              <w:rPr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8"/>
                <w:szCs w:val="18"/>
                <w:rtl w:val="0"/>
              </w:rPr>
              <w:t xml:space="preserve">Cargo: </w:t>
            </w:r>
            <w:bookmarkStart w:colFirst="0" w:colLast="0" w:name="bookmark=id.1t3h5sf" w:id="7"/>
            <w:bookmarkEnd w:id="7"/>
            <w:r w:rsidDel="00000000" w:rsidR="00000000" w:rsidRPr="00000000">
              <w:rPr>
                <w:rFonts w:ascii="MS Mincho" w:cs="MS Mincho" w:eastAsia="MS Mincho" w:hAnsi="MS Mincho"/>
                <w:b w:val="1"/>
                <w:color w:val="ff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8"/>
                <w:szCs w:val="18"/>
                <w:rtl w:val="0"/>
              </w:rPr>
              <w:t xml:space="preserve"> Formação: </w:t>
            </w:r>
            <w:r w:rsidDel="00000000" w:rsidR="00000000" w:rsidRPr="00000000">
              <w:rPr>
                <w:rFonts w:ascii="MS Mincho" w:cs="MS Mincho" w:eastAsia="MS Mincho" w:hAnsi="MS Mincho"/>
                <w:b w:val="1"/>
                <w:color w:val="ff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before="120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Resolveram celebrar entre si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ACORDO DE COOPERAÇÃO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-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AC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, convencionando as cláusulas e condições seguintes: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120" w:lineRule="auto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CLÁUSULA 1º -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ACORDO DE COOPERAÇÃO - AC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, tem por objetivo formalizar as condições básicas para a realização de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ESTÁGIO DE ESTUDANTES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da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INSTITUIÇÃO DE ENSINO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junto a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UNIDADE CONCEDENTE-UC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, o qual deve ser de interesse curricular e pedagógico útil, entendido o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ESTÁGIO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como um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ATO EDUCATIVO ESCOLAR SUPERVISIONADO, DESENVOLVIDO NO AMBIENTE DE TRABALHO, QUE VISA A PREPARAÇÃO PARA O TRABALHO PRODUTIVO DOS EDUCANDOS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 que integra o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PROCESSO ENSINO-APRENDIZAGEM.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120" w:lineRule="auto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CLÁUSULA 2º -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Em decorrência do presente Acordo, celebra-se um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TERMO DE COMPROMISSO DE ESTÁGIO - TCE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entre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O ESTUDANTE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e a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UNIDADE CONCEDENTE - UC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, com a interveniência da INSTITUIÇÃO - IE, nos termos do inciso II do Art. 3º da Lei n.º 11.788/08, o qual constituíra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COMPROVANTE DA INEXISTÊNCIA DE VÍNCULO EMPREGATÍCIO.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120" w:lineRule="auto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CLÁUSULA 3º -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As condições básicas para a realização de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ESTÁGIO DE ESTUDANTE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estão explicitadas no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TERMO DE COMPROMISSO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abaixo: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120" w:lineRule="auto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CLÁUSULA 4º - A UNIDADE CONCEDENTE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UC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, com a interveniência da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INSTITUIÇÃO DE ENSINO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, e, de outro lado, o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ESTAGIÁRIO (A).</w:t>
      </w:r>
      <w:r w:rsidDel="00000000" w:rsidR="00000000" w:rsidRPr="00000000">
        <w:rPr>
          <w:rtl w:val="0"/>
        </w:rPr>
      </w:r>
    </w:p>
    <w:tbl>
      <w:tblPr>
        <w:tblStyle w:val="Table3"/>
        <w:tblW w:w="10259.0" w:type="dxa"/>
        <w:jc w:val="left"/>
        <w:tblInd w:w="108.0" w:type="pct"/>
        <w:tblLayout w:type="fixed"/>
        <w:tblLook w:val="0000"/>
      </w:tblPr>
      <w:tblGrid>
        <w:gridCol w:w="10259"/>
        <w:tblGridChange w:id="0">
          <w:tblGrid>
            <w:gridCol w:w="10259"/>
          </w:tblGrid>
        </w:tblGridChange>
      </w:tblGrid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8"/>
                <w:szCs w:val="18"/>
                <w:rtl w:val="0"/>
              </w:rPr>
              <w:t xml:space="preserve">ESTAGIÁRIO (A)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jc w:val="both"/>
              <w:rPr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8"/>
                <w:szCs w:val="18"/>
                <w:rtl w:val="0"/>
              </w:rPr>
              <w:t xml:space="preserve">Nome: 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jc w:val="both"/>
              <w:rPr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8"/>
                <w:szCs w:val="18"/>
                <w:rtl w:val="0"/>
              </w:rPr>
              <w:t xml:space="preserve">Disciplina: Estágio Supervisionado Curso: </w:t>
            </w:r>
            <w:r w:rsidDel="00000000" w:rsidR="00000000" w:rsidRPr="00000000">
              <w:rPr>
                <w:rFonts w:ascii="Cambria Math" w:cs="Cambria Math" w:eastAsia="Cambria Math" w:hAnsi="Cambria Math"/>
                <w:b w:val="1"/>
                <w:color w:val="ff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8"/>
                <w:szCs w:val="18"/>
                <w:rtl w:val="0"/>
              </w:rPr>
              <w:t xml:space="preserve"> Período: </w:t>
            </w:r>
            <w:r w:rsidDel="00000000" w:rsidR="00000000" w:rsidRPr="00000000">
              <w:rPr>
                <w:rFonts w:ascii="Cambria Math" w:cs="Cambria Math" w:eastAsia="Cambria Math" w:hAnsi="Cambria Math"/>
                <w:b w:val="1"/>
                <w:color w:val="ff0000"/>
                <w:sz w:val="18"/>
                <w:szCs w:val="18"/>
                <w:rtl w:val="0"/>
              </w:rPr>
              <w:t xml:space="preserve">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jc w:val="both"/>
              <w:rPr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8"/>
                <w:szCs w:val="18"/>
                <w:rtl w:val="0"/>
              </w:rPr>
              <w:t xml:space="preserve">Endereço: </w:t>
            </w:r>
            <w:bookmarkStart w:colFirst="0" w:colLast="0" w:name="bookmark=id.4d34og8" w:id="8"/>
            <w:bookmarkEnd w:id="8"/>
            <w:r w:rsidDel="00000000" w:rsidR="00000000" w:rsidRPr="00000000">
              <w:rPr>
                <w:rFonts w:ascii="MS Mincho" w:cs="MS Mincho" w:eastAsia="MS Mincho" w:hAnsi="MS Mincho"/>
                <w:b w:val="1"/>
                <w:color w:val="ff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8"/>
                <w:szCs w:val="18"/>
                <w:rtl w:val="0"/>
              </w:rPr>
              <w:t xml:space="preserve">Bairro:</w:t>
            </w:r>
            <w:r w:rsidDel="00000000" w:rsidR="00000000" w:rsidRPr="00000000">
              <w:rPr>
                <w:rFonts w:ascii="MS Mincho" w:cs="MS Mincho" w:eastAsia="MS Mincho" w:hAnsi="MS Mincho"/>
                <w:color w:val="ff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jc w:val="both"/>
              <w:rPr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8"/>
                <w:szCs w:val="18"/>
                <w:rtl w:val="0"/>
              </w:rPr>
              <w:t xml:space="preserve">CEP: </w:t>
            </w:r>
            <w:r w:rsidDel="00000000" w:rsidR="00000000" w:rsidRPr="00000000">
              <w:rPr>
                <w:rFonts w:ascii="MS Mincho" w:cs="MS Mincho" w:eastAsia="MS Mincho" w:hAnsi="MS Mincho"/>
                <w:b w:val="1"/>
                <w:color w:val="ff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jc w:val="both"/>
              <w:rPr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8"/>
                <w:szCs w:val="18"/>
                <w:rtl w:val="0"/>
              </w:rPr>
              <w:t xml:space="preserve">Matricula: </w:t>
            </w:r>
            <w:r w:rsidDel="00000000" w:rsidR="00000000" w:rsidRPr="00000000">
              <w:rPr>
                <w:rFonts w:ascii="MS Mincho" w:cs="MS Mincho" w:eastAsia="MS Mincho" w:hAnsi="MS Mincho"/>
                <w:b w:val="1"/>
                <w:color w:val="ff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jc w:val="both"/>
              <w:rPr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8"/>
                <w:szCs w:val="18"/>
                <w:rtl w:val="0"/>
              </w:rPr>
              <w:t xml:space="preserve">CPF: </w:t>
            </w:r>
            <w:r w:rsidDel="00000000" w:rsidR="00000000" w:rsidRPr="00000000">
              <w:rPr>
                <w:rFonts w:ascii="MS Mincho" w:cs="MS Mincho" w:eastAsia="MS Mincho" w:hAnsi="MS Mincho"/>
                <w:b w:val="1"/>
                <w:color w:val="ff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jc w:val="both"/>
              <w:rPr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8"/>
                <w:szCs w:val="18"/>
                <w:rtl w:val="0"/>
              </w:rPr>
              <w:t xml:space="preserve">Agência Seguradora  e Número da Apólice do Seguro Obrigatório: </w:t>
            </w:r>
            <w:r w:rsidDel="00000000" w:rsidR="00000000" w:rsidRPr="00000000">
              <w:rPr>
                <w:rFonts w:ascii="Cambria Math" w:cs="Cambria Math" w:eastAsia="Cambria Math" w:hAnsi="Cambria Math"/>
                <w:b w:val="1"/>
                <w:color w:val="ff0000"/>
                <w:sz w:val="18"/>
                <w:szCs w:val="18"/>
                <w:rtl w:val="0"/>
              </w:rPr>
              <w:t xml:space="preserve">    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before="120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Celebram entre si este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TERMO DE COMPROMISSO DE ESTÁGIO - TCE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, convencionando as cláusulas e condições seguintes: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120" w:lineRule="auto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CLÁUSULA 5º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- O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TERMO DE COMPROMISSO DE ESTÁGIO - TCE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, que decorre do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ACORDO DE COOPERAÇÃO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(CLÁUSULAS 1º, 2º e 3º), tem por finalidade particularizar a relação jurídica especial existente entre o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ESTAGIÁRIO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 a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UNIDADE CONCEDENTE - UC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, caracterizada a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NÃO VINCULAÇÃO EMPREGATÍCIA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before="120" w:lineRule="auto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CLÁUSULA 6º -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Ficam compromissadas entre as partes as seguintes condições básicas para a realização de ESTÁGIO: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tabs>
          <w:tab w:val="left" w:pos="360"/>
        </w:tabs>
        <w:spacing w:before="120" w:lineRule="auto"/>
        <w:ind w:left="357" w:hanging="357"/>
        <w:jc w:val="both"/>
        <w:rPr/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Este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TERMO DE COMPROMISSO DE ESTÁGIO - TCE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terá o período de vigência de </w:t>
      </w:r>
      <w:bookmarkStart w:colFirst="0" w:colLast="0" w:name="bookmark=id.2s8eyo1" w:id="9"/>
      <w:bookmarkEnd w:id="9"/>
      <w:r w:rsidDel="00000000" w:rsidR="00000000" w:rsidRPr="00000000">
        <w:rPr>
          <w:rFonts w:ascii="Arial" w:cs="Arial" w:eastAsia="Arial" w:hAnsi="Arial"/>
          <w:color w:val="ff0000"/>
          <w:sz w:val="18"/>
          <w:szCs w:val="18"/>
          <w:highlight w:val="white"/>
          <w:rtl w:val="0"/>
        </w:rPr>
        <w:t xml:space="preserve">(data de início) a </w:t>
      </w:r>
      <w:bookmarkStart w:colFirst="0" w:colLast="0" w:name="bookmark=id.17dp8vu" w:id="10"/>
      <w:bookmarkEnd w:id="10"/>
      <w:r w:rsidDel="00000000" w:rsidR="00000000" w:rsidRPr="00000000">
        <w:rPr>
          <w:rFonts w:ascii="Arial" w:cs="Arial" w:eastAsia="Arial" w:hAnsi="Arial"/>
          <w:color w:val="ff0000"/>
          <w:sz w:val="18"/>
          <w:szCs w:val="18"/>
          <w:highlight w:val="white"/>
          <w:rtl w:val="0"/>
        </w:rPr>
        <w:t xml:space="preserve">(data de</w:t>
      </w:r>
      <w:r w:rsidDel="00000000" w:rsidR="00000000" w:rsidRPr="00000000">
        <w:rPr>
          <w:rFonts w:ascii="Arial" w:cs="Arial" w:eastAsia="Arial" w:hAnsi="Arial"/>
          <w:color w:val="ff0000"/>
          <w:sz w:val="18"/>
          <w:szCs w:val="18"/>
          <w:shd w:fill="bfbfbf" w:val="clear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ff0000"/>
          <w:sz w:val="18"/>
          <w:szCs w:val="18"/>
          <w:highlight w:val="white"/>
          <w:rtl w:val="0"/>
        </w:rPr>
        <w:t xml:space="preserve">término</w:t>
      </w: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),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podendo ser renunciado a qualquer tempo, unilateralmente, mediante comunicação escrita ou ser prorrogado excepcionalmente através de Termo Aditivo, respeitando-se o prazo máximo de 02 (dois) anos estabelecidos no art. 11 da Lei 11.788/08;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tabs>
          <w:tab w:val="left" w:pos="360"/>
        </w:tabs>
        <w:spacing w:before="120" w:lineRule="auto"/>
        <w:ind w:left="357" w:hanging="357"/>
        <w:jc w:val="both"/>
        <w:rPr/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As atividades de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ESTÁGIO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a serem cumpridas pelo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ESTAGIÁRIO (A)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serão desenvolvidas no horário (Noturno, Matutino ou Vespertino) </w:t>
      </w:r>
      <w:bookmarkStart w:colFirst="0" w:colLast="0" w:name="bookmark=id.3rdcrjn" w:id="11"/>
      <w:bookmarkEnd w:id="11"/>
      <w:r w:rsidDel="00000000" w:rsidR="00000000" w:rsidRPr="00000000">
        <w:rPr>
          <w:rFonts w:ascii="Arial" w:cs="Arial" w:eastAsia="Arial" w:hAnsi="Arial"/>
          <w:color w:val="ff0000"/>
          <w:sz w:val="18"/>
          <w:szCs w:val="18"/>
          <w:highlight w:val="white"/>
          <w:rtl w:val="0"/>
        </w:rPr>
        <w:t xml:space="preserve">(período do estágio)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momento em que o estagiário deverá cumprir durante a vigência deste TCE, com uma carga horária máxima de </w:t>
      </w:r>
      <w:bookmarkStart w:colFirst="0" w:colLast="0" w:name="bookmark=id.26in1rg" w:id="12"/>
      <w:bookmarkEnd w:id="12"/>
      <w:r w:rsidDel="00000000" w:rsidR="00000000" w:rsidRPr="00000000">
        <w:rPr>
          <w:rFonts w:ascii="Arial" w:cs="Arial" w:eastAsia="Arial" w:hAnsi="Arial"/>
          <w:color w:val="ff0000"/>
          <w:sz w:val="18"/>
          <w:szCs w:val="18"/>
          <w:highlight w:val="white"/>
          <w:rtl w:val="0"/>
        </w:rPr>
        <w:t xml:space="preserve">(horas)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horas diárias ou </w:t>
      </w:r>
      <w:bookmarkStart w:colFirst="0" w:colLast="0" w:name="bookmark=id.lnxbz9" w:id="13"/>
      <w:bookmarkEnd w:id="13"/>
      <w:r w:rsidDel="00000000" w:rsidR="00000000" w:rsidRPr="00000000">
        <w:rPr>
          <w:rFonts w:ascii="Arial" w:cs="Arial" w:eastAsia="Arial" w:hAnsi="Arial"/>
          <w:color w:val="ff0000"/>
          <w:sz w:val="18"/>
          <w:szCs w:val="18"/>
          <w:highlight w:val="white"/>
          <w:rtl w:val="0"/>
        </w:rPr>
        <w:t xml:space="preserve">( horas)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horas semanais;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1"/>
        <w:numPr>
          <w:ilvl w:val="0"/>
          <w:numId w:val="3"/>
        </w:numPr>
        <w:tabs>
          <w:tab w:val="left" w:pos="360"/>
        </w:tabs>
        <w:spacing w:before="120" w:lineRule="auto"/>
        <w:ind w:left="357" w:hanging="357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As atividades principais a serem desenvolvidas, pelo ESTAGIÁRIO (A), em caráter subsidiário e complementar, serão compatíveis com o contexto básico da profissão à qual o curso se refere;</w:t>
      </w:r>
    </w:p>
    <w:p w:rsidR="00000000" w:rsidDel="00000000" w:rsidP="00000000" w:rsidRDefault="00000000" w:rsidRPr="00000000" w14:paraId="00000025">
      <w:pPr>
        <w:ind w:left="360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36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As atividades descritas poderão ser ampliadas, reduzidas, alteradas ou substituídas para atender os objetivos do Processo de Ensino e Aprendizagem a critério da Instituição de Ensino – IE, bem como para atender ao projeto pedagógico do curso.</w:t>
      </w:r>
    </w:p>
    <w:p w:rsidR="00000000" w:rsidDel="00000000" w:rsidP="00000000" w:rsidRDefault="00000000" w:rsidRPr="00000000" w14:paraId="00000027">
      <w:pPr>
        <w:spacing w:before="120" w:lineRule="auto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CLÁUSULA 7º -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No desenvolvimento do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ESTÁGIO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ora compromissado, caberá à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UNIDADE CONCEDENTE: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before="12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a) ofertar instalações que tenham condições de proporcionar ao educando atividades de aprendizagem social, profissional e cultural;</w:t>
      </w:r>
    </w:p>
    <w:p w:rsidR="00000000" w:rsidDel="00000000" w:rsidP="00000000" w:rsidRDefault="00000000" w:rsidRPr="00000000" w14:paraId="00000029">
      <w:pPr>
        <w:spacing w:before="12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b) indicar funcionário de seu quadro de pessoal, com formação ou experiência profissional na área de conhecimento desenvolvida no curso do estagiário, para orientar e supervisionar até 10 (dez) estagiários simultaneamente;</w:t>
      </w:r>
    </w:p>
    <w:p w:rsidR="00000000" w:rsidDel="00000000" w:rsidP="00000000" w:rsidRDefault="00000000" w:rsidRPr="00000000" w14:paraId="0000002A">
      <w:pPr>
        <w:spacing w:before="12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c) por ocasião do desligamento do estagiário, entregar termo de realização do estágio com indicação resumida das atividades desenvolvidas, dos períodos e da avaliação de desempenho; </w:t>
      </w:r>
    </w:p>
    <w:p w:rsidR="00000000" w:rsidDel="00000000" w:rsidP="00000000" w:rsidRDefault="00000000" w:rsidRPr="00000000" w14:paraId="0000002B">
      <w:pPr>
        <w:spacing w:before="12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d) manter à disposição da fiscalização documentos que comprovem a relação de estágio; </w:t>
      </w:r>
    </w:p>
    <w:p w:rsidR="00000000" w:rsidDel="00000000" w:rsidP="00000000" w:rsidRDefault="00000000" w:rsidRPr="00000000" w14:paraId="0000002C">
      <w:pPr>
        <w:spacing w:before="12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e) enviar à instituição de ensino, com periodicidade mínima de 6 (seis) meses, relatório de atividades, com vista obrigatória ao estagiário.</w:t>
      </w:r>
    </w:p>
    <w:p w:rsidR="00000000" w:rsidDel="00000000" w:rsidP="00000000" w:rsidRDefault="00000000" w:rsidRPr="00000000" w14:paraId="0000002D">
      <w:pPr>
        <w:spacing w:before="12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f) conceder ao estagiário recesso de que trata o art. 13 da Lei 11.788/08, preferencialmente durante as férias escolares.</w:t>
      </w:r>
    </w:p>
    <w:p w:rsidR="00000000" w:rsidDel="00000000" w:rsidP="00000000" w:rsidRDefault="00000000" w:rsidRPr="00000000" w14:paraId="0000002E">
      <w:pPr>
        <w:spacing w:before="120" w:lineRule="auto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CLÁUSULA 8º -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No desenvolvimento do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ESTÁGIO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ora compromissado, caberá ao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ESTAGIÁRIO (A):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tabs>
          <w:tab w:val="left" w:pos="360"/>
          <w:tab w:val="left" w:pos="720"/>
        </w:tabs>
        <w:spacing w:before="120" w:lineRule="auto"/>
        <w:ind w:left="357" w:hanging="357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Cumprir, com todo o empenho e interesse, toda programação estabelecida para seu estágio;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tabs>
          <w:tab w:val="left" w:pos="360"/>
          <w:tab w:val="left" w:pos="720"/>
        </w:tabs>
        <w:spacing w:before="120" w:lineRule="auto"/>
        <w:ind w:left="357" w:hanging="357"/>
        <w:jc w:val="both"/>
        <w:rPr/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Observar e obedecer às normas internas da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UNIDADE CONCEDENTE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tabs>
          <w:tab w:val="left" w:pos="360"/>
          <w:tab w:val="left" w:pos="720"/>
        </w:tabs>
        <w:spacing w:before="120" w:lineRule="auto"/>
        <w:ind w:left="357" w:hanging="357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Elaborar e entregar ao Professor Orientador, os relatórios sobre seu estágio, inclusive o de conclusão, na forma, prazos e padrões estabelecidos.</w:t>
      </w:r>
    </w:p>
    <w:p w:rsidR="00000000" w:rsidDel="00000000" w:rsidP="00000000" w:rsidRDefault="00000000" w:rsidRPr="00000000" w14:paraId="00000032">
      <w:pPr>
        <w:spacing w:before="120" w:lineRule="auto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CLÁUSULA 9º-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No desenvolvimento do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ESTÁGIO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ora compromissado, caberá à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INSTITUIÇÃO DE ENSINO SUPERIOR: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before="12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a) avaliar as instalações da parte concedente do estágio e sua adequação à formação cultural e profissional do educando;</w:t>
      </w:r>
    </w:p>
    <w:p w:rsidR="00000000" w:rsidDel="00000000" w:rsidP="00000000" w:rsidRDefault="00000000" w:rsidRPr="00000000" w14:paraId="00000034">
      <w:pPr>
        <w:spacing w:before="12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b) indicar professor orientador, da área a ser desenvolvida no estágio, como responsável pelo acompanhamento e avaliação das atividades do estagiário; </w:t>
      </w:r>
    </w:p>
    <w:p w:rsidR="00000000" w:rsidDel="00000000" w:rsidP="00000000" w:rsidRDefault="00000000" w:rsidRPr="00000000" w14:paraId="00000035">
      <w:pPr>
        <w:spacing w:before="12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c) exigir do educando a apresentação periódica, em prazo não superior a 6 (seis) meses, de relatório das atividades; </w:t>
      </w:r>
    </w:p>
    <w:p w:rsidR="00000000" w:rsidDel="00000000" w:rsidP="00000000" w:rsidRDefault="00000000" w:rsidRPr="00000000" w14:paraId="00000036">
      <w:pPr>
        <w:spacing w:before="12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d) zelar pelo cumprimento do termo de compromisso; </w:t>
      </w:r>
    </w:p>
    <w:p w:rsidR="00000000" w:rsidDel="00000000" w:rsidP="00000000" w:rsidRDefault="00000000" w:rsidRPr="00000000" w14:paraId="00000037">
      <w:pPr>
        <w:spacing w:before="12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e) elaborar normas complementares e instrumentos de avaliação dos estágios de seus educandos; </w:t>
      </w:r>
    </w:p>
    <w:p w:rsidR="00000000" w:rsidDel="00000000" w:rsidP="00000000" w:rsidRDefault="00000000" w:rsidRPr="00000000" w14:paraId="00000038">
      <w:pPr>
        <w:spacing w:before="12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f) comunicar à parte concedente do estágio, no início do período letivo, as datas de realização de avaliações escolares ou acadêmicas. </w:t>
      </w:r>
    </w:p>
    <w:p w:rsidR="00000000" w:rsidDel="00000000" w:rsidP="00000000" w:rsidRDefault="00000000" w:rsidRPr="00000000" w14:paraId="00000039">
      <w:pPr>
        <w:spacing w:before="120" w:lineRule="auto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CLÁUSULA 10ª -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Constituem motivos para a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INTERRUPÇÃO AUTOMÁTICA DA VIGÊNCIA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do presente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TERMO DE COMPROMISSO DE ESTÁGIO: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-720"/>
          <w:tab w:val="left" w:pos="0"/>
        </w:tabs>
        <w:spacing w:before="12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I-Solicitação do estagiário;</w:t>
      </w:r>
    </w:p>
    <w:p w:rsidR="00000000" w:rsidDel="00000000" w:rsidP="00000000" w:rsidRDefault="00000000" w:rsidRPr="00000000" w14:paraId="0000003B">
      <w:pPr>
        <w:tabs>
          <w:tab w:val="left" w:pos="-720"/>
          <w:tab w:val="left" w:pos="0"/>
        </w:tabs>
        <w:spacing w:before="12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II-A conclusão ou abandono do curso e o trancamento de matrícula, ou reprovação por faltas;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tabs>
          <w:tab w:val="left" w:pos="360"/>
          <w:tab w:val="left" w:pos="1080"/>
        </w:tabs>
        <w:spacing w:before="120" w:lineRule="auto"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O não cumprimento do convencionado neste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TERMO DE COMPROMISSO DE ESTAGIO - TCE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, bem como, no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ACORDO DE COOPERAÇÃO - AC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, do qual decorre.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before="120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E, por estarem de inteiro e comum acordo com as condições de dizeres do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ACORDO DE COOPERAÇÃO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e do decorrente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TERMO DE COMPROMISSO DE ESTÁGIO - TCE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, as partes assinam-nos em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03 (três)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vias de igual teor.</w:t>
      </w:r>
      <w:r w:rsidDel="00000000" w:rsidR="00000000" w:rsidRPr="00000000">
        <w:rPr>
          <w:rtl w:val="0"/>
        </w:rPr>
      </w:r>
    </w:p>
    <w:tbl>
      <w:tblPr>
        <w:tblStyle w:val="Table4"/>
        <w:tblW w:w="10558.0" w:type="dxa"/>
        <w:jc w:val="left"/>
        <w:tblInd w:w="0.0" w:type="dxa"/>
        <w:tblLayout w:type="fixed"/>
        <w:tblLook w:val="0000"/>
      </w:tblPr>
      <w:tblGrid>
        <w:gridCol w:w="5032"/>
        <w:gridCol w:w="5526"/>
        <w:tblGridChange w:id="0">
          <w:tblGrid>
            <w:gridCol w:w="5032"/>
            <w:gridCol w:w="5526"/>
          </w:tblGrid>
        </w:tblGridChange>
      </w:tblGrid>
      <w:tr>
        <w:trPr>
          <w:cantSplit w:val="0"/>
          <w:trHeight w:val="21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6"/>
                <w:szCs w:val="16"/>
                <w:rtl w:val="0"/>
              </w:rPr>
              <w:t xml:space="preserve">INSTITUIÇÃO DE ENSINO</w:t>
            </w:r>
            <w:r w:rsidDel="00000000" w:rsidR="00000000" w:rsidRPr="00000000">
              <w:rPr>
                <w:rFonts w:ascii="MS Mincho" w:cs="MS Mincho" w:eastAsia="MS Mincho" w:hAnsi="MS Mincho"/>
                <w:b w:val="1"/>
                <w:color w:val="ff0000"/>
                <w:sz w:val="18"/>
                <w:szCs w:val="18"/>
                <w:rtl w:val="0"/>
              </w:rPr>
              <w:t xml:space="preserve"> 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8"/>
                <w:szCs w:val="18"/>
                <w:rtl w:val="0"/>
              </w:rPr>
              <w:t xml:space="preserve">:</w:t>
            </w:r>
            <w:r w:rsidDel="00000000" w:rsidR="00000000" w:rsidRPr="00000000">
              <w:rPr>
                <w:rFonts w:ascii="MS Mincho" w:cs="MS Mincho" w:eastAsia="MS Mincho" w:hAnsi="MS Mincho"/>
                <w:b w:val="1"/>
                <w:color w:val="ff0000"/>
                <w:sz w:val="18"/>
                <w:szCs w:val="18"/>
                <w:shd w:fill="bfbfbf" w:val="clear"/>
                <w:rtl w:val="0"/>
              </w:rPr>
              <w:t xml:space="preserve"> </w:t>
            </w:r>
            <w:r w:rsidDel="00000000" w:rsidR="00000000" w:rsidRPr="00000000">
              <w:rPr>
                <w:rFonts w:ascii="MS Mincho" w:cs="MS Mincho" w:eastAsia="MS Mincho" w:hAnsi="MS Mincho"/>
                <w:b w:val="1"/>
                <w:color w:val="ff0000"/>
                <w:sz w:val="18"/>
                <w:szCs w:val="18"/>
                <w:rtl w:val="0"/>
              </w:rPr>
              <w:t xml:space="preserve"> 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6"/>
                <w:szCs w:val="16"/>
                <w:rtl w:val="0"/>
              </w:rPr>
              <w:t xml:space="preserve">(Assinatura e Carimbo)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6"/>
                <w:szCs w:val="16"/>
                <w:rtl w:val="0"/>
              </w:rPr>
              <w:t xml:space="preserve">UNIDADE CONCEDENTE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8"/>
                <w:szCs w:val="18"/>
                <w:rtl w:val="0"/>
              </w:rPr>
              <w:t xml:space="preserve">:</w:t>
            </w:r>
            <w:r w:rsidDel="00000000" w:rsidR="00000000" w:rsidRPr="00000000">
              <w:rPr>
                <w:rFonts w:ascii="MS Mincho" w:cs="MS Mincho" w:eastAsia="MS Mincho" w:hAnsi="MS Mincho"/>
                <w:b w:val="1"/>
                <w:color w:val="ff0000"/>
                <w:sz w:val="18"/>
                <w:szCs w:val="18"/>
                <w:shd w:fill="bfbfbf" w:val="clear"/>
                <w:rtl w:val="0"/>
              </w:rPr>
              <w:t xml:space="preserve"> </w:t>
            </w:r>
            <w:r w:rsidDel="00000000" w:rsidR="00000000" w:rsidRPr="00000000">
              <w:rPr>
                <w:rFonts w:ascii="MS Mincho" w:cs="MS Mincho" w:eastAsia="MS Mincho" w:hAnsi="MS Mincho"/>
                <w:b w:val="1"/>
                <w:color w:val="ff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6"/>
                <w:szCs w:val="16"/>
                <w:rtl w:val="0"/>
              </w:rPr>
              <w:t xml:space="preserve">(Assinatura e Carimbo)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jc w:val="both"/>
              <w:rPr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6"/>
                <w:szCs w:val="16"/>
                <w:rtl w:val="0"/>
              </w:rPr>
              <w:t xml:space="preserve">ESTAGIÁRIO (A): </w:t>
            </w:r>
            <w:r w:rsidDel="00000000" w:rsidR="00000000" w:rsidRPr="00000000">
              <w:rPr>
                <w:rFonts w:ascii="MS Mincho" w:cs="MS Mincho" w:eastAsia="MS Mincho" w:hAnsi="MS Mincho"/>
                <w:b w:val="1"/>
                <w:color w:val="ff0000"/>
                <w:sz w:val="16"/>
                <w:szCs w:val="16"/>
                <w:rtl w:val="0"/>
              </w:rPr>
              <w:t xml:space="preserve">  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MS Mincho" w:cs="MS Mincho" w:eastAsia="MS Mincho" w:hAnsi="MS Mincho"/>
                <w:b w:val="1"/>
                <w:color w:val="ff0000"/>
                <w:sz w:val="18"/>
                <w:szCs w:val="18"/>
                <w:rtl w:val="0"/>
              </w:rPr>
              <w:t xml:space="preserve">  </w:t>
            </w:r>
            <w:r w:rsidDel="00000000" w:rsidR="00000000" w:rsidRPr="00000000">
              <w:rPr>
                <w:rFonts w:ascii="MS Mincho" w:cs="MS Mincho" w:eastAsia="MS Mincho" w:hAnsi="MS Mincho"/>
                <w:b w:val="1"/>
                <w:color w:val="ff0000"/>
                <w:sz w:val="16"/>
                <w:szCs w:val="16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both"/>
              <w:rPr>
                <w:rFonts w:ascii="Arial" w:cs="Arial" w:eastAsia="Arial" w:hAnsi="Arial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16"/>
                <w:szCs w:val="16"/>
                <w:rtl w:val="0"/>
              </w:rPr>
              <w:t xml:space="preserve">Matrícula: </w:t>
            </w:r>
            <w:r w:rsidDel="00000000" w:rsidR="00000000" w:rsidRPr="00000000">
              <w:rPr>
                <w:rFonts w:ascii="MS Mincho" w:cs="MS Mincho" w:eastAsia="MS Mincho" w:hAnsi="MS Mincho"/>
                <w:i w:val="1"/>
                <w:color w:val="ff0000"/>
                <w:sz w:val="16"/>
                <w:szCs w:val="16"/>
                <w:rtl w:val="0"/>
              </w:rPr>
              <w:t xml:space="preserve"> 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8"/>
                <w:szCs w:val="18"/>
                <w:rtl w:val="0"/>
              </w:rPr>
              <w:t xml:space="preserve">: </w:t>
            </w:r>
            <w:r w:rsidDel="00000000" w:rsidR="00000000" w:rsidRPr="00000000">
              <w:rPr>
                <w:rFonts w:ascii="MS Mincho" w:cs="MS Mincho" w:eastAsia="MS Mincho" w:hAnsi="MS Mincho"/>
                <w:b w:val="1"/>
                <w:color w:val="ff0000"/>
                <w:sz w:val="18"/>
                <w:szCs w:val="18"/>
                <w:rtl w:val="0"/>
              </w:rPr>
              <w:t xml:space="preserve">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S Mincho"/>
  <w:font w:name="Times New Roman"/>
  <w:font w:name="Cambria Math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right" w:pos="960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_____________________________________________________________________________________</w:t>
    </w:r>
  </w:p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bookmarkStart w:colFirst="0" w:colLast="0" w:name="_heading=h.35nkun2" w:id="14"/>
    <w:bookmarkEnd w:id="14"/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Rodovia Alírio Herval KM 167 – Nº 3405 -  Paracatu-MG - Caixa Postal 201 - CEP 38.603-402 - Telefax: (38) 3311-2000</w:t>
    </w:r>
  </w:p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www.finom.edu.br - </w:t>
    </w: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finom@finom.edu.br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upperRoman"/>
      <w:lvlText w:val="%1-"/>
      <w:lvlJc w:val="left"/>
      <w:pPr>
        <w:ind w:left="1080" w:hanging="72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36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755F0A"/>
    <w:pPr>
      <w:suppressAutoHyphens w:val="1"/>
      <w:autoSpaceDN w:val="0"/>
      <w:spacing w:after="0" w:line="240" w:lineRule="auto"/>
      <w:textAlignment w:val="baseline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755F0A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755F0A"/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 w:val="1"/>
    <w:rsid w:val="00755F0A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755F0A"/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rsid w:val="00755F0A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Math-regular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hyperlink" Target="mailto:finom@finom.ed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NtZ7CJkehtp1olVoc0iVi9tFCg==">AMUW2mVEIc7hTQRQpAitZLOZ5Ecv419kj0POLIa47P4I8V5P/JBzHhnGhG7d6pq0Fwp3qu47fTKaTT8Xhw4aHKIdpwCIgsesgbH5xEpahZnB1LnhRzBViAuhzc/F3rEUaxYlBVoiz38rCN8nOnFTJ+YPfgwCfmmtJX08ylIXPfRgYfhGe2/nmx5A2M7zawr+k0ekdraqDIlBtBV9dqXLzCmOzDlz1CGXCnuCqWYhOfVwI6vnmwS639JX5+t2VPGQuqkQnmtKaYcWF/aejO4YUyxR0LGHFhi3kCUDQuzFQ2XnVVKs8zW1cP8qvimB/quGLKXUrvG6rqBII6fQpPaH00A6NrM3rt4s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2022-02-03T11:25:00Z</dcterms:created>
  <dc:creator>Cristiano Nogueira</dc:creator>
</cp:coreProperties>
</file>